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rlito" w:hAnsi="Carlito"/>
          <w:b/>
          <w:b/>
          <w:bCs/>
          <w:sz w:val="22"/>
          <w:szCs w:val="22"/>
        </w:rPr>
      </w:pPr>
      <w:r>
        <w:rPr>
          <w:rFonts w:ascii="Carlito" w:hAnsi="Carlito"/>
          <w:b/>
          <w:bCs/>
          <w:sz w:val="22"/>
          <w:szCs w:val="22"/>
        </w:rPr>
        <w:t xml:space="preserve">DELTACOMMERCE: ATTIRARE, </w:t>
        <w:br/>
        <w:t>CONVINCERE, CONVERTIRE</w:t>
      </w:r>
    </w:p>
    <w:p>
      <w:pPr>
        <w:pStyle w:val="Normal"/>
        <w:jc w:val="both"/>
        <w:rPr>
          <w:rFonts w:ascii="Carlito" w:hAnsi="Carlito"/>
          <w:sz w:val="22"/>
          <w:szCs w:val="22"/>
        </w:rPr>
      </w:pPr>
      <w:r>
        <w:rPr>
          <w:rFonts w:ascii="Carlito" w:hAnsi="Carlito"/>
          <w:sz w:val="22"/>
          <w:szCs w:val="22"/>
        </w:rPr>
      </w:r>
    </w:p>
    <w:p>
      <w:pPr>
        <w:pStyle w:val="Normal"/>
        <w:spacing w:lineRule="exact" w:line="32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="Calibri" w:hAnsi="Calibri" w:asciiTheme="minorHAnsi" w:hAnsiTheme="minorHAnsi"/>
          <w:sz w:val="22"/>
          <w:szCs w:val="22"/>
        </w:rPr>
        <w:t xml:space="preserve">Durante le ultime edizioni di Farete hanno sfornato pop-corn fumanti, cupcake colorati, hanno imbastito un circo con tanto di clown e trampoli, hanno fatto indossare smoking a trattori e dipinto WC chimici attirando code di curiosi. Si sono fatti notare creando stupore dove ci si aspettava ordine e compostezza, offrendo solidità dove altri improvvisavano. </w:t>
      </w:r>
    </w:p>
    <w:p>
      <w:pPr>
        <w:pStyle w:val="Normal"/>
        <w:spacing w:lineRule="exact" w:line="32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spacing w:lineRule="exact" w:line="320"/>
        <w:jc w:val="both"/>
        <w:rPr/>
      </w:pPr>
      <w:r>
        <w:rPr>
          <w:rFonts w:ascii="Calibri" w:hAnsi="Calibri" w:asciiTheme="minorHAnsi" w:hAnsiTheme="minorHAnsi"/>
          <w:sz w:val="22"/>
          <w:szCs w:val="22"/>
        </w:rPr>
        <w:t>“</w:t>
      </w:r>
      <w:r>
        <w:rPr>
          <w:rFonts w:ascii="Calibri" w:hAnsi="Calibri" w:asciiTheme="minorHAnsi" w:hAnsiTheme="minorHAnsi"/>
          <w:sz w:val="22"/>
          <w:szCs w:val="22"/>
        </w:rPr>
        <w:t xml:space="preserve">Siamo riusciti a comunicare ma, soprattutto, siamo riusciti a entusiasmare”, spiega Valentino Caselli, uno dei soci Deltacommerce. “Entusiasmo è la parola chiave per emergere nel web. Stringere mani e guardarsi negli occhi è importante, ma non sempre possibile. La rete ci aiuta dove le distanze ci ostacolano: una pagina Instagram aggiornata e curata, oggi, offre una vetrina sul mondo ben più ampia di qualsiasi Expo. La sfida, quindi, è sfruttare i nuovi strumenti digitali combinandoli a quelli tradizionali, andando a selezionare, di caso in caso, i metodi più efficaci per ogni identità aziendale”, continua. </w:t>
      </w:r>
    </w:p>
    <w:p>
      <w:pPr>
        <w:pStyle w:val="Normal"/>
        <w:spacing w:lineRule="exact" w:line="32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spacing w:lineRule="exact" w:line="320"/>
        <w:jc w:val="both"/>
        <w:rPr/>
      </w:pPr>
      <w:r>
        <w:rPr>
          <w:rFonts w:ascii="Calibri" w:hAnsi="Calibri" w:asciiTheme="minorHAnsi" w:hAnsiTheme="minorHAnsi"/>
          <w:sz w:val="22"/>
          <w:szCs w:val="22"/>
        </w:rPr>
        <w:t xml:space="preserve">Alla domanda “Com'è possibile trovare il partner ideale in un mondo di tuttologi?”, Caselli risponde: “Affidandosi a qualcuno che sappia comunicare, ma soprattutto, emozionare. Il tempo dei pionieri del web è finito. </w:t>
      </w:r>
      <w:r>
        <w:rPr>
          <w:rFonts w:ascii="Calibri" w:hAnsi="Calibri" w:asciiTheme="minorHAnsi" w:hAnsiTheme="minorHAnsi"/>
          <w:sz w:val="22"/>
          <w:szCs w:val="22"/>
        </w:rPr>
        <w:t>T</w:t>
      </w:r>
      <w:r>
        <w:rPr>
          <w:rFonts w:ascii="Calibri" w:hAnsi="Calibri" w:asciiTheme="minorHAnsi" w:hAnsiTheme="minorHAnsi"/>
          <w:sz w:val="22"/>
          <w:szCs w:val="22"/>
        </w:rPr>
        <w:t xml:space="preserve">utti ormai sono in grado di </w:t>
      </w:r>
      <w:r>
        <w:rPr>
          <w:rFonts w:ascii="Calibri" w:hAnsi="Calibri" w:asciiTheme="minorHAnsi" w:hAnsiTheme="minorHAnsi"/>
          <w:sz w:val="22"/>
          <w:szCs w:val="22"/>
        </w:rPr>
        <w:t>fare</w:t>
      </w:r>
      <w:r>
        <w:rPr>
          <w:rFonts w:ascii="Calibri" w:hAnsi="Calibri" w:asciiTheme="minorHAnsi" w:hAnsiTheme="minorHAnsi"/>
          <w:sz w:val="22"/>
          <w:szCs w:val="22"/>
        </w:rPr>
        <w:t xml:space="preserve"> un post su Facebook o applicare un filtro a una foto, ma quanti di questi sono poi realmente efficaci? Quanti ci invogliano a cliccare sul link o anche solo a soffermarci qualche secondo? </w:t>
      </w:r>
      <w:bookmarkStart w:id="0" w:name="_GoBack"/>
      <w:bookmarkEnd w:id="0"/>
      <w:r>
        <w:rPr>
          <w:rFonts w:ascii="Calibri" w:hAnsi="Calibri" w:asciiTheme="minorHAnsi" w:hAnsiTheme="minorHAnsi"/>
          <w:sz w:val="22"/>
          <w:szCs w:val="22"/>
        </w:rPr>
        <w:t>Quanti sono in grado di strapparci un sorriso o un brivido? La comunicazione non è quello che diciamo, bensì quello che arriva agli altri”.</w:t>
      </w:r>
    </w:p>
    <w:p>
      <w:pPr>
        <w:pStyle w:val="Normal"/>
        <w:spacing w:lineRule="exact" w:line="32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spacing w:lineRule="exact" w:line="320"/>
        <w:jc w:val="both"/>
        <w:rPr/>
      </w:pPr>
      <w:r>
        <w:rPr>
          <w:rFonts w:ascii="Calibri" w:hAnsi="Calibri" w:asciiTheme="minorHAnsi" w:hAnsiTheme="minorHAnsi"/>
          <w:sz w:val="22"/>
          <w:szCs w:val="22"/>
        </w:rPr>
        <w:t>Per fare un esempio pratico, Caselli apre YouTube e cerca la storia di “Gabriele, poeta”, il video che Deltacommerce ha realizzato per Albero della vita 925, uno dei primi clienti a credere nella potenza comunicativa di un video emozionale. “Diteci se quel minuto e mezzo di vita ‘vera’ vi ha lasciato indifferenti. Oppure fate un salto sul canale di Quisisana, il poliambulatorio sanitario a Ferrara che, insieme a noi, sta realizzando un percorso di informazione e sensibilizzazione del paziente. Oppure provate a prenotare una vacanza all inclusive sui nostri portali turistici Po Delta Tourism, VisitComacchio, VisitFerrara o venite a trovarci durante la prossima edizione del Carnevale di Cento e se volete uno sconto, andare sul sito!”.</w:t>
      </w:r>
    </w:p>
    <w:p>
      <w:pPr>
        <w:pStyle w:val="Normal"/>
        <w:spacing w:lineRule="exact" w:line="32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spacing w:lineRule="exact" w:line="320"/>
        <w:jc w:val="both"/>
        <w:rPr/>
      </w:pPr>
      <w:r>
        <w:rPr>
          <w:rFonts w:ascii="Calibri" w:hAnsi="Calibri" w:asciiTheme="minorHAnsi" w:hAnsiTheme="minorHAnsi"/>
          <w:sz w:val="22"/>
          <w:szCs w:val="22"/>
        </w:rPr>
        <w:t>Sono più di 800 i clienti che, da più di vent’anni, si sono affidati a Deltacommerce. Nata come agenzia di consulenza web, Deltacommerce è oggi una Digital Marketing Agency (“Anche se a noi piace chiamarla “fabbrica delle idee”, aggiunge Caselli) capace di rispondere alle continue evoluzioni del mercato. Deltacommerce offre soluzioni intelligenti per piccole, medie e grandi realtà di ogni settore produttivo e creativo: dal negozio di primizie bio confezionate a mano, alla multinazionale con sedi sparse in tutto il mondo. “Passion for innovation” è il dogma Deltacommerce.</w:t>
      </w:r>
    </w:p>
    <w:p>
      <w:pPr>
        <w:pStyle w:val="Normal"/>
        <w:spacing w:lineRule="exact" w:line="320"/>
        <w:jc w:val="both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 w:ascii="Calibri" w:hAnsi="Calibri"/>
          <w:sz w:val="22"/>
          <w:szCs w:val="22"/>
        </w:rPr>
      </w:r>
    </w:p>
    <w:p>
      <w:pPr>
        <w:pStyle w:val="Normal"/>
        <w:spacing w:lineRule="exact" w:line="320"/>
        <w:jc w:val="both"/>
        <w:rPr/>
      </w:pPr>
      <w:r>
        <w:rPr>
          <w:rFonts w:ascii="Calibri" w:hAnsi="Calibri" w:asciiTheme="minorHAnsi" w:hAnsiTheme="minorHAnsi"/>
          <w:sz w:val="22"/>
          <w:szCs w:val="22"/>
        </w:rPr>
        <w:t>“</w:t>
      </w:r>
      <w:r>
        <w:rPr>
          <w:rFonts w:ascii="Calibri" w:hAnsi="Calibri" w:asciiTheme="minorHAnsi" w:hAnsiTheme="minorHAnsi"/>
          <w:sz w:val="22"/>
          <w:szCs w:val="22"/>
        </w:rPr>
        <w:t xml:space="preserve">La stessa passione che ogni giorno trasmettiamo ai nostri clienti attraverso azioni di formazione e consulenza mirata a un obbiettivo ben preciso: la soddisfazione dell'utente. Il web è astratto, impalpabile, evanescente, così come l'emozione. Ma il valore di una buona comunicazione spesso può superare il valore del prodotto stesso. Può generare emozione e un'emozione intensa può avere la stessa potenza di un </w:t>
      </w:r>
      <w:r>
        <w:rPr>
          <w:rFonts w:ascii="Calibri" w:hAnsi="Calibri" w:asciiTheme="minorHAnsi" w:hAnsiTheme="minorHAnsi"/>
          <w:sz w:val="22"/>
          <w:szCs w:val="22"/>
        </w:rPr>
        <w:t>temporale</w:t>
      </w:r>
      <w:r>
        <w:rPr>
          <w:rFonts w:ascii="Calibri" w:hAnsi="Calibri" w:asciiTheme="minorHAnsi" w:hAnsiTheme="minorHAnsi"/>
          <w:sz w:val="22"/>
          <w:szCs w:val="22"/>
        </w:rPr>
        <w:t>, può irrorare e sedimentarsi, far nascere legami e possibilità. Non limitiamoci a vendere quando possiamo entusiasmare”, conclude Caselli.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Carlito">
    <w:altName w:val="Calibri"/>
    <w:charset w:val="01"/>
    <w:family w:val="roman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42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Liberation Serif" w:hAnsi="Liberation Serif" w:eastAsia="Arial Unicode MS" w:cs="Arial Unicode MS"/>
      <w:color w:val="auto"/>
      <w:kern w:val="2"/>
      <w:sz w:val="24"/>
      <w:szCs w:val="24"/>
      <w:lang w:val="it-IT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Titoloprincipale">
    <w:name w:val="Title"/>
    <w:basedOn w:val="Normal"/>
    <w:uiPriority w:val="10"/>
    <w:qFormat/>
    <w:pPr>
      <w:keepNext w:val="true"/>
      <w:spacing w:before="240" w:after="120"/>
    </w:pPr>
    <w:rPr>
      <w:rFonts w:ascii="Liberation Sans" w:hAnsi="Liberation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LibreOffice_Vanilla/6.0.4.5$MacOSX_X86_64 LibreOffice_project/6840e4519a6ce8bcc1328eb2d87b5c46c6df1038</Application>
  <Pages>1</Pages>
  <Words>533</Words>
  <Characters>2952</Characters>
  <CharactersWithSpaces>3481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2018-07-30T14:14:00Z</dcterms:created>
  <dc:creator>Marco Taddei - CONFINDUSTRIA EMILIA</dc:creator>
  <dc:description/>
  <dc:language>it-IT</dc:language>
  <cp:lastModifiedBy/>
  <dcterms:modified xsi:type="dcterms:W3CDTF">2018-07-30T16:29:49Z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